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CB" w:rsidRPr="009401C4" w:rsidRDefault="009401C4" w:rsidP="009401C4">
      <w:pPr>
        <w:jc w:val="center"/>
        <w:rPr>
          <w:rFonts w:asciiTheme="majorHAnsi" w:hAnsiTheme="majorHAnsi"/>
          <w:b/>
          <w:sz w:val="20"/>
          <w:szCs w:val="20"/>
        </w:rPr>
      </w:pPr>
      <w:r w:rsidRPr="009401C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401C4" w:rsidRPr="009401C4" w:rsidRDefault="007538FF" w:rsidP="009401C4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9401C4">
        <w:rPr>
          <w:rFonts w:asciiTheme="majorHAnsi" w:hAnsiTheme="majorHAnsi"/>
          <w:b/>
          <w:color w:val="000000" w:themeColor="text1"/>
          <w:sz w:val="20"/>
          <w:szCs w:val="20"/>
        </w:rPr>
        <w:fldChar w:fldCharType="begin"/>
      </w:r>
      <w:r w:rsidRPr="009401C4">
        <w:rPr>
          <w:rFonts w:asciiTheme="majorHAnsi" w:hAnsiTheme="majorHAnsi"/>
          <w:b/>
          <w:color w:val="000000" w:themeColor="text1"/>
          <w:sz w:val="20"/>
          <w:szCs w:val="20"/>
        </w:rPr>
        <w:instrText xml:space="preserve"> HYPERLINK \l "bookmark0" \o "Current Document" \h </w:instrText>
      </w:r>
      <w:r w:rsidRPr="009401C4">
        <w:rPr>
          <w:rFonts w:asciiTheme="majorHAnsi" w:hAnsiTheme="majorHAnsi"/>
          <w:b/>
          <w:color w:val="000000" w:themeColor="text1"/>
          <w:sz w:val="20"/>
          <w:szCs w:val="20"/>
        </w:rPr>
        <w:fldChar w:fldCharType="separate"/>
      </w:r>
      <w:bookmarkStart w:id="0" w:name="bookmark0"/>
      <w:bookmarkStart w:id="1" w:name="bookmark1"/>
      <w:r w:rsidRPr="009401C4">
        <w:rPr>
          <w:rStyle w:val="a8"/>
          <w:rFonts w:asciiTheme="majorHAnsi" w:hAnsiTheme="majorHAnsi"/>
          <w:b/>
          <w:color w:val="000000" w:themeColor="text1"/>
          <w:sz w:val="20"/>
          <w:szCs w:val="20"/>
          <w:u w:val="none"/>
        </w:rPr>
        <w:t>РАСПОРЯЖЕНИЕ</w:t>
      </w:r>
      <w:r w:rsidR="00AB316E">
        <w:rPr>
          <w:rStyle w:val="a8"/>
          <w:rFonts w:asciiTheme="majorHAnsi" w:hAnsiTheme="majorHAnsi"/>
          <w:b/>
          <w:color w:val="000000" w:themeColor="text1"/>
          <w:sz w:val="20"/>
          <w:szCs w:val="20"/>
          <w:u w:val="none"/>
        </w:rPr>
        <w:t xml:space="preserve"> </w:t>
      </w:r>
      <w:bookmarkEnd w:id="0"/>
      <w:bookmarkEnd w:id="1"/>
      <w:r w:rsidRPr="009401C4">
        <w:rPr>
          <w:rFonts w:asciiTheme="majorHAnsi" w:hAnsiTheme="majorHAnsi"/>
          <w:b/>
          <w:color w:val="000000" w:themeColor="text1"/>
          <w:sz w:val="20"/>
          <w:szCs w:val="20"/>
        </w:rPr>
        <w:fldChar w:fldCharType="end"/>
      </w:r>
      <w:bookmarkStart w:id="2" w:name="_GoBack"/>
      <w:bookmarkEnd w:id="2"/>
    </w:p>
    <w:p w:rsidR="00300ACB" w:rsidRPr="009401C4" w:rsidRDefault="007538FF" w:rsidP="009401C4">
      <w:pPr>
        <w:jc w:val="center"/>
        <w:rPr>
          <w:rFonts w:asciiTheme="majorHAnsi" w:hAnsiTheme="majorHAnsi"/>
          <w:b/>
          <w:sz w:val="20"/>
          <w:szCs w:val="20"/>
        </w:rPr>
      </w:pPr>
      <w:r w:rsidRPr="009401C4">
        <w:rPr>
          <w:rFonts w:asciiTheme="majorHAnsi" w:hAnsiTheme="majorHAnsi"/>
          <w:b/>
          <w:sz w:val="20"/>
          <w:szCs w:val="20"/>
        </w:rPr>
        <w:t>13 декабря 2023 года</w:t>
      </w:r>
      <w:r w:rsidR="00D64A6D"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Pr="009401C4">
        <w:rPr>
          <w:rFonts w:asciiTheme="majorHAnsi" w:hAnsiTheme="majorHAnsi"/>
          <w:b/>
          <w:sz w:val="20"/>
          <w:szCs w:val="20"/>
        </w:rPr>
        <w:t>№</w:t>
      </w:r>
      <w:r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Pr="009401C4">
        <w:rPr>
          <w:rFonts w:asciiTheme="majorHAnsi" w:hAnsiTheme="majorHAnsi"/>
          <w:b/>
          <w:sz w:val="20"/>
          <w:szCs w:val="20"/>
        </w:rPr>
        <w:t>2138-р</w:t>
      </w:r>
    </w:p>
    <w:p w:rsidR="009401C4" w:rsidRDefault="00D64A6D" w:rsidP="009401C4">
      <w:pPr>
        <w:jc w:val="center"/>
        <w:rPr>
          <w:rFonts w:asciiTheme="majorHAnsi" w:hAnsiTheme="majorHAnsi"/>
          <w:b/>
          <w:sz w:val="20"/>
          <w:szCs w:val="20"/>
        </w:rPr>
      </w:pPr>
      <w:r w:rsidRPr="009401C4">
        <w:rPr>
          <w:rFonts w:asciiTheme="majorHAnsi" w:hAnsiTheme="majorHAnsi"/>
          <w:b/>
          <w:sz w:val="20"/>
          <w:szCs w:val="20"/>
        </w:rPr>
        <w:t>«</w:t>
      </w:r>
      <w:r w:rsidR="007538FF" w:rsidRPr="009401C4">
        <w:rPr>
          <w:rFonts w:asciiTheme="majorHAnsi" w:hAnsiTheme="majorHAnsi"/>
          <w:b/>
          <w:sz w:val="20"/>
          <w:szCs w:val="20"/>
        </w:rPr>
        <w:t>Об установлении в пользу</w:t>
      </w:r>
      <w:r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="009401C4" w:rsidRPr="009401C4">
        <w:rPr>
          <w:rFonts w:asciiTheme="majorHAnsi" w:hAnsiTheme="majorHAnsi"/>
          <w:b/>
          <w:sz w:val="20"/>
          <w:szCs w:val="20"/>
        </w:rPr>
        <w:t xml:space="preserve">МУП </w:t>
      </w:r>
      <w:r w:rsidR="009401C4" w:rsidRPr="009401C4">
        <w:rPr>
          <w:rFonts w:asciiTheme="majorHAnsi" w:hAnsiTheme="majorHAnsi"/>
          <w:b/>
          <w:sz w:val="20"/>
          <w:szCs w:val="20"/>
        </w:rPr>
        <w:t xml:space="preserve">г. Астрахани </w:t>
      </w:r>
      <w:r w:rsidR="007538FF" w:rsidRPr="009401C4">
        <w:rPr>
          <w:rFonts w:asciiTheme="majorHAnsi" w:hAnsiTheme="majorHAnsi"/>
          <w:b/>
          <w:sz w:val="20"/>
          <w:szCs w:val="20"/>
        </w:rPr>
        <w:t xml:space="preserve">«Коммунэнерго» публичного сервитута </w:t>
      </w:r>
    </w:p>
    <w:p w:rsidR="009401C4" w:rsidRDefault="007538FF" w:rsidP="009401C4">
      <w:pPr>
        <w:jc w:val="center"/>
        <w:rPr>
          <w:rFonts w:asciiTheme="majorHAnsi" w:hAnsiTheme="majorHAnsi"/>
          <w:b/>
          <w:sz w:val="20"/>
          <w:szCs w:val="20"/>
        </w:rPr>
      </w:pPr>
      <w:r w:rsidRPr="009401C4">
        <w:rPr>
          <w:rFonts w:asciiTheme="majorHAnsi" w:hAnsiTheme="majorHAnsi"/>
          <w:b/>
          <w:sz w:val="20"/>
          <w:szCs w:val="20"/>
        </w:rPr>
        <w:t xml:space="preserve">в </w:t>
      </w:r>
      <w:r w:rsidRPr="009401C4">
        <w:rPr>
          <w:rFonts w:asciiTheme="majorHAnsi" w:hAnsiTheme="majorHAnsi"/>
          <w:b/>
          <w:sz w:val="20"/>
          <w:szCs w:val="20"/>
        </w:rPr>
        <w:t>целях размещения тепловой сети «Тепловая сеть</w:t>
      </w:r>
      <w:r w:rsidR="00D64A6D"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Pr="009401C4">
        <w:rPr>
          <w:rFonts w:asciiTheme="majorHAnsi" w:hAnsiTheme="majorHAnsi"/>
          <w:b/>
          <w:sz w:val="20"/>
          <w:szCs w:val="20"/>
        </w:rPr>
        <w:t>от кот.</w:t>
      </w:r>
      <w:r w:rsidR="00D64A6D"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Pr="009401C4">
        <w:rPr>
          <w:rFonts w:asciiTheme="majorHAnsi" w:hAnsiTheme="majorHAnsi"/>
          <w:b/>
          <w:sz w:val="20"/>
          <w:szCs w:val="20"/>
        </w:rPr>
        <w:t>«</w:t>
      </w:r>
      <w:proofErr w:type="spellStart"/>
      <w:r w:rsidRPr="009401C4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9401C4">
        <w:rPr>
          <w:rFonts w:asciiTheme="majorHAnsi" w:hAnsiTheme="majorHAnsi"/>
          <w:b/>
          <w:sz w:val="20"/>
          <w:szCs w:val="20"/>
        </w:rPr>
        <w:t xml:space="preserve">» </w:t>
      </w:r>
    </w:p>
    <w:p w:rsidR="00300ACB" w:rsidRPr="009401C4" w:rsidRDefault="007538FF" w:rsidP="009401C4">
      <w:pPr>
        <w:jc w:val="center"/>
        <w:rPr>
          <w:rFonts w:asciiTheme="majorHAnsi" w:hAnsiTheme="majorHAnsi"/>
          <w:b/>
          <w:sz w:val="20"/>
          <w:szCs w:val="20"/>
        </w:rPr>
      </w:pPr>
      <w:r w:rsidRPr="009401C4">
        <w:rPr>
          <w:rFonts w:asciiTheme="majorHAnsi" w:hAnsiTheme="majorHAnsi"/>
          <w:b/>
          <w:sz w:val="20"/>
          <w:szCs w:val="20"/>
        </w:rPr>
        <w:t xml:space="preserve">до ТК-4 на ул. 5 </w:t>
      </w:r>
      <w:proofErr w:type="gramStart"/>
      <w:r w:rsidRPr="009401C4">
        <w:rPr>
          <w:rFonts w:asciiTheme="majorHAnsi" w:hAnsiTheme="majorHAnsi"/>
          <w:b/>
          <w:sz w:val="20"/>
          <w:szCs w:val="20"/>
        </w:rPr>
        <w:t>Керченская</w:t>
      </w:r>
      <w:proofErr w:type="gramEnd"/>
      <w:r w:rsidRPr="009401C4">
        <w:rPr>
          <w:rFonts w:asciiTheme="majorHAnsi" w:hAnsiTheme="majorHAnsi"/>
          <w:b/>
          <w:sz w:val="20"/>
          <w:szCs w:val="20"/>
        </w:rPr>
        <w:t>» (кадастровый</w:t>
      </w:r>
      <w:r w:rsidR="00D64A6D"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Pr="009401C4">
        <w:rPr>
          <w:rFonts w:asciiTheme="majorHAnsi" w:hAnsiTheme="majorHAnsi"/>
          <w:b/>
          <w:sz w:val="20"/>
          <w:szCs w:val="20"/>
        </w:rPr>
        <w:t>номер</w:t>
      </w:r>
      <w:r w:rsidR="00D64A6D" w:rsidRPr="009401C4">
        <w:rPr>
          <w:rFonts w:asciiTheme="majorHAnsi" w:hAnsiTheme="majorHAnsi"/>
          <w:b/>
          <w:sz w:val="20"/>
          <w:szCs w:val="20"/>
        </w:rPr>
        <w:t xml:space="preserve"> </w:t>
      </w:r>
      <w:r w:rsidRPr="009401C4">
        <w:rPr>
          <w:rFonts w:asciiTheme="majorHAnsi" w:hAnsiTheme="majorHAnsi"/>
          <w:b/>
          <w:sz w:val="20"/>
          <w:szCs w:val="20"/>
        </w:rPr>
        <w:t>30:12:000000:9989)</w:t>
      </w:r>
      <w:r w:rsidR="00D64A6D" w:rsidRPr="009401C4">
        <w:rPr>
          <w:rFonts w:asciiTheme="majorHAnsi" w:hAnsiTheme="majorHAnsi"/>
          <w:b/>
          <w:sz w:val="20"/>
          <w:szCs w:val="20"/>
        </w:rPr>
        <w:t>»</w:t>
      </w:r>
    </w:p>
    <w:p w:rsidR="00300ACB" w:rsidRPr="009401C4" w:rsidRDefault="007538FF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МУП г. Астрахани «Коммунэнерго» № 01-19-985 и письмом № 01-19-12</w:t>
      </w:r>
      <w:r w:rsidRPr="009401C4">
        <w:rPr>
          <w:rFonts w:ascii="Arial" w:hAnsi="Arial" w:cs="Arial"/>
          <w:sz w:val="18"/>
          <w:szCs w:val="18"/>
        </w:rPr>
        <w:t xml:space="preserve">19, г&gt; соответствии со ст. 23, </w:t>
      </w:r>
      <w:proofErr w:type="spellStart"/>
      <w:r w:rsidRPr="009401C4">
        <w:rPr>
          <w:rFonts w:ascii="Arial" w:hAnsi="Arial" w:cs="Arial"/>
          <w:sz w:val="18"/>
          <w:szCs w:val="18"/>
        </w:rPr>
        <w:t>ст.ст</w:t>
      </w:r>
      <w:proofErr w:type="spellEnd"/>
      <w:r w:rsidRPr="009401C4">
        <w:rPr>
          <w:rFonts w:ascii="Arial" w:hAnsi="Arial" w:cs="Arial"/>
          <w:sz w:val="18"/>
          <w:szCs w:val="18"/>
        </w:rPr>
        <w:t xml:space="preserve">. 39.38-39.43, 39.50 Земельного кодекса Российской Федерации, </w:t>
      </w:r>
      <w:proofErr w:type="spellStart"/>
      <w:r w:rsidRPr="009401C4">
        <w:rPr>
          <w:rFonts w:ascii="Arial" w:hAnsi="Arial" w:cs="Arial"/>
          <w:sz w:val="18"/>
          <w:szCs w:val="18"/>
        </w:rPr>
        <w:t>п</w:t>
      </w:r>
      <w:proofErr w:type="gramStart"/>
      <w:r w:rsidRPr="009401C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401C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401C4">
        <w:rPr>
          <w:rFonts w:ascii="Arial" w:hAnsi="Arial" w:cs="Arial"/>
          <w:sz w:val="18"/>
          <w:szCs w:val="18"/>
        </w:rPr>
        <w:t>ст.З.б</w:t>
      </w:r>
      <w:proofErr w:type="spellEnd"/>
      <w:r w:rsidRPr="009401C4">
        <w:rPr>
          <w:rFonts w:ascii="Arial" w:hAnsi="Arial" w:cs="Arial"/>
          <w:sz w:val="18"/>
          <w:szCs w:val="18"/>
        </w:rPr>
        <w:t xml:space="preserve"> Федерального закона от 25.10.200: № 137-ФЗ «О введении в действие Земельного кодекса Российской Федерации», Приказом Минстроя Российской Федерации </w:t>
      </w:r>
      <w:r w:rsidRPr="009401C4">
        <w:rPr>
          <w:rFonts w:ascii="Arial" w:hAnsi="Arial" w:cs="Arial"/>
          <w:sz w:val="18"/>
          <w:szCs w:val="18"/>
        </w:rPr>
        <w:t>от 17.08.1992 № 197 «О типовых правилах охраны коммунальных тепловых сетей»: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538FF" w:rsidRPr="009401C4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9401C4" w:rsidRPr="009401C4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г.</w:t>
      </w:r>
      <w:r w:rsidR="009401C4" w:rsidRPr="009401C4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7538FF" w:rsidRPr="009401C4">
        <w:rPr>
          <w:rFonts w:ascii="Arial" w:hAnsi="Arial" w:cs="Arial"/>
          <w:sz w:val="18"/>
          <w:szCs w:val="18"/>
        </w:rPr>
        <w:t xml:space="preserve"> Астраханская область, город </w:t>
      </w:r>
      <w:r w:rsidR="007538FF" w:rsidRPr="009401C4">
        <w:rPr>
          <w:rFonts w:ascii="Arial" w:hAnsi="Arial" w:cs="Arial"/>
          <w:sz w:val="18"/>
          <w:szCs w:val="18"/>
        </w:rPr>
        <w:t>Астрахань, ул. Пушкина,</w:t>
      </w:r>
      <w:r w:rsidR="009401C4" w:rsidRPr="009401C4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д.</w:t>
      </w:r>
      <w:r w:rsidR="009401C4" w:rsidRPr="009401C4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46/2) публичный сервитут в целях размещения тепловой сети «Тепловая сеть</w:t>
      </w:r>
      <w:r w:rsidR="009401C4" w:rsidRPr="009401C4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от кот.</w:t>
      </w:r>
      <w:r w:rsidR="000A3B6B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«</w:t>
      </w:r>
      <w:proofErr w:type="spellStart"/>
      <w:r w:rsidR="007538FF" w:rsidRPr="009401C4">
        <w:rPr>
          <w:rFonts w:ascii="Arial" w:hAnsi="Arial" w:cs="Arial"/>
          <w:sz w:val="18"/>
          <w:szCs w:val="18"/>
        </w:rPr>
        <w:t>Трусовская</w:t>
      </w:r>
      <w:proofErr w:type="spellEnd"/>
      <w:r w:rsidR="007538FF" w:rsidRPr="009401C4">
        <w:rPr>
          <w:rFonts w:ascii="Arial" w:hAnsi="Arial" w:cs="Arial"/>
          <w:sz w:val="18"/>
          <w:szCs w:val="18"/>
        </w:rPr>
        <w:t xml:space="preserve">» до ТК-4 на ул. 5 Керченская» (кадастровый номер 30:12:000000:9989) сроком на 49 лет в отношении расположенных </w:t>
      </w:r>
      <w:r w:rsidR="009401C4" w:rsidRPr="009401C4">
        <w:rPr>
          <w:rFonts w:ascii="Arial" w:hAnsi="Arial" w:cs="Arial"/>
          <w:sz w:val="18"/>
          <w:szCs w:val="18"/>
        </w:rPr>
        <w:t>на</w:t>
      </w:r>
      <w:r w:rsidR="007538FF" w:rsidRPr="009401C4">
        <w:rPr>
          <w:rFonts w:ascii="Arial" w:hAnsi="Arial" w:cs="Arial"/>
          <w:sz w:val="18"/>
          <w:szCs w:val="18"/>
        </w:rPr>
        <w:t xml:space="preserve"> территории муниципальног</w:t>
      </w:r>
      <w:r w:rsidR="007538FF" w:rsidRPr="009401C4">
        <w:rPr>
          <w:rFonts w:ascii="Arial" w:hAnsi="Arial" w:cs="Arial"/>
          <w:sz w:val="18"/>
          <w:szCs w:val="18"/>
        </w:rPr>
        <w:t>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2. </w:t>
      </w:r>
      <w:r w:rsidR="007538FF" w:rsidRPr="009401C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</w:t>
      </w:r>
      <w:r w:rsidR="007538FF" w:rsidRPr="009401C4">
        <w:rPr>
          <w:rFonts w:ascii="Arial" w:hAnsi="Arial" w:cs="Arial"/>
          <w:sz w:val="18"/>
          <w:szCs w:val="18"/>
        </w:rPr>
        <w:t>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3. </w:t>
      </w:r>
      <w:r w:rsidR="007538FF" w:rsidRPr="009401C4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муниципальным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7538FF" w:rsidRPr="009401C4">
        <w:rPr>
          <w:rFonts w:ascii="Arial" w:hAnsi="Arial" w:cs="Arial"/>
          <w:sz w:val="18"/>
          <w:szCs w:val="18"/>
        </w:rPr>
        <w:t>Капитальный ремон</w:t>
      </w:r>
      <w:r w:rsidR="009401C4" w:rsidRPr="009401C4">
        <w:rPr>
          <w:rFonts w:ascii="Arial" w:hAnsi="Arial" w:cs="Arial"/>
          <w:sz w:val="18"/>
          <w:szCs w:val="18"/>
        </w:rPr>
        <w:t>т</w:t>
      </w:r>
      <w:r w:rsidR="007538FF" w:rsidRPr="009401C4">
        <w:rPr>
          <w:rFonts w:ascii="Arial" w:hAnsi="Arial" w:cs="Arial"/>
          <w:sz w:val="18"/>
          <w:szCs w:val="18"/>
        </w:rPr>
        <w:t xml:space="preserve"> инженерног</w:t>
      </w:r>
      <w:r w:rsidR="007538FF" w:rsidRPr="009401C4">
        <w:rPr>
          <w:rFonts w:ascii="Arial" w:hAnsi="Arial" w:cs="Arial"/>
          <w:sz w:val="18"/>
          <w:szCs w:val="18"/>
        </w:rPr>
        <w:t>о сооружения производится с предварительным уведомлением собственников (землепользователей, землевладельцев, арендаторов</w:t>
      </w:r>
      <w:r w:rsidR="007538FF" w:rsidRPr="009401C4">
        <w:rPr>
          <w:rFonts w:ascii="Arial" w:hAnsi="Arial" w:cs="Arial"/>
          <w:sz w:val="18"/>
          <w:szCs w:val="18"/>
        </w:rPr>
        <w:t xml:space="preserve"> земельных участков 1 раз в 6 лет (продолжительность не превышает 3 месяца для земельных участков, предназначенных для жилищного строи</w:t>
      </w:r>
      <w:r w:rsidR="007538FF" w:rsidRPr="009401C4">
        <w:rPr>
          <w:rFonts w:ascii="Arial" w:hAnsi="Arial" w:cs="Arial"/>
          <w:sz w:val="18"/>
          <w:szCs w:val="18"/>
        </w:rPr>
        <w:t>тельства, в том числе индивидуального жилищного строительства,</w:t>
      </w:r>
      <w:r w:rsidR="009401C4">
        <w:rPr>
          <w:rFonts w:ascii="Arial" w:hAnsi="Arial" w:cs="Arial"/>
          <w:sz w:val="18"/>
          <w:szCs w:val="18"/>
        </w:rPr>
        <w:t xml:space="preserve"> </w:t>
      </w:r>
      <w:r w:rsidR="007538FF" w:rsidRPr="009401C4">
        <w:rPr>
          <w:rFonts w:ascii="Arial" w:hAnsi="Arial" w:cs="Arial"/>
          <w:sz w:val="18"/>
          <w:szCs w:val="18"/>
        </w:rPr>
        <w:t>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4. </w:t>
      </w:r>
      <w:r w:rsidR="007538FF" w:rsidRPr="009401C4">
        <w:rPr>
          <w:rFonts w:ascii="Arial" w:hAnsi="Arial" w:cs="Arial"/>
          <w:sz w:val="18"/>
          <w:szCs w:val="18"/>
        </w:rPr>
        <w:t xml:space="preserve">Публичный сервитут считается </w:t>
      </w:r>
      <w:r w:rsidR="007538FF" w:rsidRPr="009401C4">
        <w:rPr>
          <w:rFonts w:ascii="Arial" w:hAnsi="Arial" w:cs="Arial"/>
          <w:sz w:val="18"/>
          <w:szCs w:val="18"/>
        </w:rPr>
        <w:t>установленным со дня внесения сведений о нем в Единый государственный реестр недвижимости.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5. </w:t>
      </w:r>
      <w:r w:rsidR="007538FF" w:rsidRPr="009401C4">
        <w:rPr>
          <w:rFonts w:ascii="Arial" w:hAnsi="Arial" w:cs="Arial"/>
          <w:sz w:val="18"/>
          <w:szCs w:val="18"/>
        </w:rPr>
        <w:t xml:space="preserve">На земельные участки, входящие в охранную зону тепловой сети, в целях предупреждения их повреждения или нарушения условий их нормальной эксплуатации, налагаются </w:t>
      </w:r>
      <w:r w:rsidR="007538FF" w:rsidRPr="009401C4">
        <w:rPr>
          <w:rFonts w:ascii="Arial" w:hAnsi="Arial" w:cs="Arial"/>
          <w:sz w:val="18"/>
          <w:szCs w:val="18"/>
        </w:rPr>
        <w:t>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538FF" w:rsidRPr="009401C4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</w:t>
      </w:r>
      <w:r w:rsidR="007538FF" w:rsidRPr="009401C4">
        <w:rPr>
          <w:rFonts w:ascii="Arial" w:hAnsi="Arial" w:cs="Arial"/>
          <w:sz w:val="18"/>
          <w:szCs w:val="18"/>
        </w:rPr>
        <w:t>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</w:t>
      </w:r>
      <w:r w:rsidR="007538FF" w:rsidRPr="009401C4">
        <w:rPr>
          <w:rFonts w:ascii="Arial" w:hAnsi="Arial" w:cs="Arial"/>
          <w:sz w:val="18"/>
          <w:szCs w:val="18"/>
        </w:rPr>
        <w:t>ое на основании публичного сервитута, в сроки, предусмотренные пунктом 8 статьи 39.50 Земельного кодекса Российской Федерации.</w:t>
      </w:r>
      <w:proofErr w:type="gramEnd"/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7. </w:t>
      </w:r>
      <w:r w:rsidR="007538FF" w:rsidRPr="009401C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</w:t>
      </w:r>
      <w:r w:rsidR="007538FF" w:rsidRPr="009401C4">
        <w:rPr>
          <w:rFonts w:ascii="Arial" w:hAnsi="Arial" w:cs="Arial"/>
          <w:sz w:val="18"/>
          <w:szCs w:val="18"/>
        </w:rPr>
        <w:t>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7.1. </w:t>
      </w:r>
      <w:r w:rsidR="007538FF" w:rsidRPr="009401C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</w:t>
      </w:r>
      <w:r w:rsidR="007538FF" w:rsidRPr="009401C4">
        <w:rPr>
          <w:rFonts w:ascii="Arial" w:hAnsi="Arial" w:cs="Arial"/>
          <w:sz w:val="18"/>
          <w:szCs w:val="18"/>
        </w:rPr>
        <w:t xml:space="preserve">оположения границ публичного сервитута в Управление </w:t>
      </w:r>
      <w:proofErr w:type="spellStart"/>
      <w:r w:rsidR="007538FF" w:rsidRPr="009401C4">
        <w:rPr>
          <w:rFonts w:ascii="Arial" w:hAnsi="Arial" w:cs="Arial"/>
          <w:sz w:val="18"/>
          <w:szCs w:val="18"/>
        </w:rPr>
        <w:t>Росреестра</w:t>
      </w:r>
      <w:proofErr w:type="spellEnd"/>
      <w:r w:rsidR="007538FF" w:rsidRPr="009401C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7.2. </w:t>
      </w:r>
      <w:r w:rsidR="007538FF" w:rsidRPr="009401C4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</w:t>
      </w:r>
      <w:r w:rsidR="007538FF" w:rsidRPr="009401C4">
        <w:rPr>
          <w:rFonts w:ascii="Arial" w:hAnsi="Arial" w:cs="Arial"/>
          <w:sz w:val="18"/>
          <w:szCs w:val="18"/>
        </w:rPr>
        <w:t>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7.3. </w:t>
      </w:r>
      <w:r w:rsidR="007538FF" w:rsidRPr="009401C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00ACB" w:rsidRPr="009401C4" w:rsidRDefault="00D64A6D" w:rsidP="009401C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401C4">
        <w:rPr>
          <w:rFonts w:ascii="Arial" w:hAnsi="Arial" w:cs="Arial"/>
          <w:sz w:val="18"/>
          <w:szCs w:val="18"/>
        </w:rPr>
        <w:t xml:space="preserve">8. </w:t>
      </w:r>
      <w:r w:rsidR="007538FF" w:rsidRPr="009401C4">
        <w:rPr>
          <w:rFonts w:ascii="Arial" w:hAnsi="Arial" w:cs="Arial"/>
          <w:sz w:val="18"/>
          <w:szCs w:val="18"/>
        </w:rPr>
        <w:t xml:space="preserve">Управлению информационной </w:t>
      </w:r>
      <w:r w:rsidR="007538FF" w:rsidRPr="009401C4">
        <w:rPr>
          <w:rFonts w:ascii="Arial" w:hAnsi="Arial" w:cs="Arial"/>
          <w:sz w:val="18"/>
          <w:szCs w:val="18"/>
        </w:rPr>
        <w:t xml:space="preserve">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538FF" w:rsidRPr="009401C4">
        <w:rPr>
          <w:rFonts w:ascii="Arial" w:hAnsi="Arial" w:cs="Arial"/>
          <w:sz w:val="18"/>
          <w:szCs w:val="18"/>
        </w:rPr>
        <w:t>разместить</w:t>
      </w:r>
      <w:proofErr w:type="gramEnd"/>
      <w:r w:rsidR="007538FF" w:rsidRPr="009401C4">
        <w:rPr>
          <w:rFonts w:ascii="Arial" w:hAnsi="Arial" w:cs="Arial"/>
          <w:sz w:val="18"/>
          <w:szCs w:val="18"/>
        </w:rPr>
        <w:t xml:space="preserve"> настоящее распоряж</w:t>
      </w:r>
      <w:r w:rsidR="007538FF" w:rsidRPr="009401C4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00ACB" w:rsidRPr="00D64A6D" w:rsidRDefault="007538FF" w:rsidP="00D64A6D">
      <w:pPr>
        <w:jc w:val="right"/>
        <w:rPr>
          <w:rFonts w:ascii="Arial" w:hAnsi="Arial" w:cs="Arial"/>
          <w:b/>
          <w:sz w:val="18"/>
          <w:szCs w:val="18"/>
        </w:rPr>
      </w:pPr>
      <w:r w:rsidRPr="00D64A6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300ACB" w:rsidRPr="00D64A6D" w:rsidRDefault="007538FF" w:rsidP="00D64A6D">
      <w:pPr>
        <w:jc w:val="right"/>
        <w:rPr>
          <w:rFonts w:ascii="Arial" w:hAnsi="Arial" w:cs="Arial"/>
          <w:b/>
          <w:sz w:val="18"/>
          <w:szCs w:val="18"/>
        </w:rPr>
      </w:pPr>
      <w:r w:rsidRPr="00D64A6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300ACB" w:rsidRPr="00D64A6D" w:rsidRDefault="007538FF" w:rsidP="00D64A6D">
      <w:pPr>
        <w:jc w:val="right"/>
        <w:rPr>
          <w:rFonts w:ascii="Arial" w:hAnsi="Arial" w:cs="Arial"/>
          <w:b/>
          <w:sz w:val="18"/>
          <w:szCs w:val="18"/>
        </w:rPr>
      </w:pPr>
      <w:r w:rsidRPr="00D64A6D">
        <w:rPr>
          <w:rFonts w:ascii="Arial" w:hAnsi="Arial" w:cs="Arial"/>
          <w:b/>
          <w:sz w:val="18"/>
          <w:szCs w:val="18"/>
        </w:rPr>
        <w:t>О.А. П</w:t>
      </w:r>
      <w:r w:rsidRPr="00D64A6D">
        <w:rPr>
          <w:rFonts w:ascii="Arial" w:hAnsi="Arial" w:cs="Arial"/>
          <w:b/>
          <w:sz w:val="18"/>
          <w:szCs w:val="18"/>
        </w:rPr>
        <w:t>олумордвинов</w:t>
      </w:r>
    </w:p>
    <w:p w:rsidR="00300ACB" w:rsidRPr="00D64A6D" w:rsidRDefault="00300ACB" w:rsidP="00D64A6D"/>
    <w:sectPr w:rsidR="00300ACB" w:rsidRPr="00D64A6D" w:rsidSect="009401C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8FF" w:rsidRDefault="007538FF">
      <w:r>
        <w:separator/>
      </w:r>
    </w:p>
  </w:endnote>
  <w:endnote w:type="continuationSeparator" w:id="0">
    <w:p w:rsidR="007538FF" w:rsidRDefault="0075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8FF" w:rsidRDefault="007538FF"/>
  </w:footnote>
  <w:footnote w:type="continuationSeparator" w:id="0">
    <w:p w:rsidR="007538FF" w:rsidRDefault="007538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D6DF0"/>
    <w:multiLevelType w:val="multilevel"/>
    <w:tmpl w:val="AE903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00ACB"/>
    <w:rsid w:val="000A3B6B"/>
    <w:rsid w:val="00300ACB"/>
    <w:rsid w:val="007538FF"/>
    <w:rsid w:val="009401C4"/>
    <w:rsid w:val="00A664B4"/>
    <w:rsid w:val="00AB316E"/>
    <w:rsid w:val="00C63543"/>
    <w:rsid w:val="00D6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after="150"/>
      <w:jc w:val="righ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D64A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after="150"/>
      <w:jc w:val="righ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D64A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2023-12-14T10:54:00Z</dcterms:created>
  <dcterms:modified xsi:type="dcterms:W3CDTF">2023-12-14T11:01:00Z</dcterms:modified>
</cp:coreProperties>
</file>